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pBdr>
          <w:left w:val="single" w:sz="4" w:space="4" w:color="auto"/>
          <w:right w:val="single" w:sz="4" w:space="4" w:color="auto"/>
          <w:top w:val="single" w:sz="4" w:space="1" w:color="auto"/>
        </w:pBdr>
        <w:spacing w:after="0"/>
        <w:jc w:val="both"/>
        <w:rPr>
          <w:sz w:val="32"/>
          <w:szCs w:val="32"/>
        </w:rPr>
      </w:pPr>
      <w:r>
        <w:rPr>
          <w:rFonts w:cs="Calibri" w:eastAsia="Calibri"/>
          <w:b/>
          <w:noProof/>
          <w:sz w:val="16"/>
          <w:szCs w:val="16"/>
          <w:lang w:val="en-ZW" w:eastAsia="en-ZW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2495550</wp:posOffset>
            </wp:positionH>
            <wp:positionV relativeFrom="paragraph">
              <wp:posOffset>107314</wp:posOffset>
            </wp:positionV>
            <wp:extent cx="1333500" cy="990600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3500" cy="990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widowControl w:val="false"/>
        <w:pBdr>
          <w:left w:val="single" w:sz="4" w:space="4" w:color="auto"/>
          <w:right w:val="single" w:sz="4" w:space="4" w:color="auto"/>
          <w:top w:val="single" w:sz="4" w:space="1" w:color="auto"/>
        </w:pBdr>
        <w:spacing w:after="0"/>
        <w:jc w:val="both"/>
        <w:rPr>
          <w:sz w:val="32"/>
          <w:szCs w:val="32"/>
        </w:rPr>
      </w:pPr>
    </w:p>
    <w:p>
      <w:pPr>
        <w:pStyle w:val="style0"/>
        <w:widowControl w:val="false"/>
        <w:pBdr>
          <w:left w:val="single" w:sz="4" w:space="4" w:color="auto"/>
          <w:right w:val="single" w:sz="4" w:space="4" w:color="auto"/>
          <w:top w:val="single" w:sz="4" w:space="1" w:color="auto"/>
        </w:pBdr>
        <w:spacing w:after="0"/>
        <w:jc w:val="both"/>
        <w:rPr>
          <w:sz w:val="32"/>
          <w:szCs w:val="32"/>
        </w:rPr>
      </w:pPr>
    </w:p>
    <w:p>
      <w:pPr>
        <w:pStyle w:val="style0"/>
        <w:widowControl w:val="false"/>
        <w:pBdr>
          <w:left w:val="single" w:sz="4" w:space="4" w:color="auto"/>
          <w:right w:val="single" w:sz="4" w:space="4" w:color="auto"/>
          <w:top w:val="single" w:sz="4" w:space="1" w:color="auto"/>
        </w:pBdr>
        <w:spacing w:after="0"/>
        <w:jc w:val="both"/>
        <w:rPr>
          <w:sz w:val="32"/>
          <w:szCs w:val="32"/>
        </w:rPr>
      </w:pPr>
    </w:p>
    <w:p>
      <w:pPr>
        <w:pStyle w:val="style0"/>
        <w:widowControl w:val="false"/>
        <w:pBdr>
          <w:left w:val="single" w:sz="4" w:space="4" w:color="auto"/>
          <w:right w:val="single" w:sz="4" w:space="4" w:color="auto"/>
          <w:top w:val="single" w:sz="4" w:space="1" w:color="auto"/>
        </w:pBd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DIVISION OF STUDENT AFFAIRS</w:t>
      </w:r>
    </w:p>
    <w:p>
      <w:pPr>
        <w:pStyle w:val="style0"/>
        <w:widowControl w:val="false"/>
        <w:pBdr>
          <w:left w:val="single" w:sz="4" w:space="4" w:color="auto"/>
          <w:right w:val="single" w:sz="4" w:space="4" w:color="auto"/>
          <w:top w:val="single" w:sz="4" w:space="1" w:color="auto"/>
        </w:pBd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NOTICE TO ALL STUDENTS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TO BE CON</w:t>
      </w:r>
      <w:r>
        <w:rPr>
          <w:rFonts w:ascii="Arial" w:cs="Arial" w:hAnsi="Arial"/>
          <w:b/>
          <w:bCs/>
        </w:rPr>
        <w:t>S</w:t>
      </w:r>
      <w:r>
        <w:rPr>
          <w:rFonts w:ascii="Arial" w:cs="Arial" w:hAnsi="Arial"/>
          <w:b/>
          <w:bCs/>
        </w:rPr>
        <w:t>IDERED FOR RE-ADMISSION FOR A FURTHER PERIOD OF RESIDENCY CURRENT RESIDENTS MUST: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</w:t>
      </w:r>
      <w:r>
        <w:rPr>
          <w:rFonts w:ascii="Arial" w:cs="Arial" w:hAnsi="Arial"/>
          <w:b/>
          <w:bCs/>
          <w:sz w:val="24"/>
          <w:szCs w:val="24"/>
        </w:rPr>
        <w:t>)  Be Registered Students.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b)  Submit proof that they have paid the full $200 USD accommodation fee and 100% tuition fees.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c) Should not have outstanding debts related to accommodation fees. 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d) Demonstrated a good behavior record with no disciplinary record. 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e) Priority is given to   Part 1.1, 1.2, 2.1, 2.2,</w:t>
      </w:r>
      <w:r>
        <w:rPr>
          <w:rFonts w:ascii="Arial" w:cs="Arial" w:hAnsi="Arial"/>
          <w:b/>
          <w:bCs/>
          <w:sz w:val="24"/>
          <w:szCs w:val="24"/>
        </w:rPr>
        <w:t>3.2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 4.1, 4.2 &amp; part 5 on a first   come first served   basis on condition that they submit proof that they have paid the full $200 USD accommodation fee and 100% tuition fee. 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f)  NB. Only applicants meeting the above terms and conditions will be considered for accommodation on a first come first served basis.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g) Interested students should submit their names by 31 August 2023 to Student Affairs office </w:t>
      </w:r>
      <w:r>
        <w:rPr>
          <w:rFonts w:cs="Arial" w:hAnsi="Arial"/>
          <w:b/>
          <w:bCs/>
          <w:sz w:val="24"/>
          <w:szCs w:val="24"/>
          <w:lang w:val="en-US"/>
        </w:rPr>
        <w:t>email lnyamadzawo@staff.zegu.ac.zw.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For any queries, kindly refer to the following contacts: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Accommodation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+263 77 734 1425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+263 77 308 7124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spacing w:lineRule="auto" w:line="360"/>
        <w:jc w:val="both"/>
        <w:rPr>
          <w:rFonts w:ascii="Arial" w:cs="Arial" w:hAnsi="Arial"/>
          <w:sz w:val="24"/>
          <w:szCs w:val="24"/>
          <w:vertAlign w:val="superscript"/>
        </w:rPr>
      </w:pP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Mr. ZB Zunguze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spacing w:lineRule="auto" w:line="240"/>
        <w:jc w:val="both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Dean of Students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spacing w:lineRule="auto" w:line="360"/>
        <w:jc w:val="both"/>
        <w:rPr>
          <w:rFonts w:ascii="Arial" w:cs="Arial" w:hAnsi="Arial"/>
          <w:sz w:val="24"/>
          <w:szCs w:val="24"/>
          <w:vertAlign w:val="superscript"/>
        </w:rPr>
      </w:pPr>
      <w:r>
        <w:rPr>
          <w:rFonts w:ascii="Arial" w:cs="Arial" w:hAnsi="Arial"/>
          <w:sz w:val="24"/>
          <w:szCs w:val="24"/>
          <w:vertAlign w:val="superscript"/>
        </w:rPr>
        <w:t>29/08/2023</w:t>
      </w:r>
    </w:p>
    <w:p>
      <w:pPr>
        <w:pStyle w:val="style0"/>
        <w:pBdr>
          <w:left w:val="single" w:sz="4" w:space="4" w:color="auto"/>
          <w:right w:val="single" w:sz="4" w:space="4" w:color="auto"/>
          <w:bottom w:val="single" w:sz="4" w:space="1" w:color="auto"/>
        </w:pBdr>
        <w:spacing w:after="0"/>
        <w:jc w:val="both"/>
        <w:rPr/>
      </w:pPr>
    </w:p>
    <w:sectPr>
      <w:head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42f8bff-2da8-46c9-a970-79e7b3939be0"/>
    <w:basedOn w:val="style65"/>
    <w:next w:val="style4097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65d495a-7852-4601-88ec-1b94e39b95c4"/>
    <w:basedOn w:val="style65"/>
    <w:next w:val="style4098"/>
    <w:link w:val="style32"/>
    <w:uiPriority w:val="99"/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Words>169</Words>
  <Pages>1</Pages>
  <Characters>863</Characters>
  <Application>WPS Office</Application>
  <DocSecurity>0</DocSecurity>
  <Paragraphs>25</Paragraphs>
  <ScaleCrop>false</ScaleCrop>
  <LinksUpToDate>false</LinksUpToDate>
  <CharactersWithSpaces>1094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2023-08-29T16:17:00Z</dcterms:created>
  <dc:creator>Nokia G20</dc:creator>
  <lastModifiedBy>Nokia G20</lastModifiedBy>
  <dcterms:modified xsi:type="dcterms:W3CDTF">2023-08-29T12:44:32Z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e3fbdfd605414193b7319a1d2450a64c</vt:lpwstr>
  </property>
</Properties>
</file>